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6919" w14:textId="77777777" w:rsidR="00622D1A" w:rsidRPr="00373956" w:rsidRDefault="00A53D1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DELEGA PER L’ASSEMBLEA DEI TITOLARI DELLE OBBLIGAZIONI</w:t>
      </w:r>
    </w:p>
    <w:p w14:paraId="5BF6C497" w14:textId="7F6AF5C5" w:rsidR="00622D1A" w:rsidRPr="00373956" w:rsidRDefault="008A0AE2" w:rsidP="0037395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Prestito Obbligazionario Grestone Bond a Tasso Fisso </w:t>
      </w:r>
      <w:r w:rsidR="00FB6A69" w:rsidRPr="00FB6A69">
        <w:rPr>
          <w:rFonts w:ascii="Times New Roman" w:hAnsi="Times New Roman" w:cs="Times New Roman"/>
          <w:sz w:val="20"/>
          <w:szCs w:val="20"/>
          <w:lang w:val="it-IT"/>
        </w:rPr>
        <w:t>con Cedola Variabile Eventuale</w:t>
      </w:r>
      <w:r w:rsidR="00FB6A69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- Scadenza 202</w:t>
      </w:r>
      <w:r>
        <w:rPr>
          <w:rFonts w:ascii="Times New Roman" w:hAnsi="Times New Roman" w:cs="Times New Roman"/>
          <w:sz w:val="20"/>
          <w:szCs w:val="20"/>
          <w:lang w:val="it-IT"/>
        </w:rPr>
        <w:t>7”</w:t>
      </w:r>
    </w:p>
    <w:p w14:paraId="24E0ACE6" w14:textId="77777777" w:rsidR="00622D1A" w:rsidRPr="00373956" w:rsidRDefault="00622D1A" w:rsidP="00FB6A6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14:paraId="5A55B770" w14:textId="77777777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267AB07B" w14:textId="0CE9171D" w:rsidR="00CB501B" w:rsidRPr="00CB501B" w:rsidRDefault="00A53D1B" w:rsidP="00CB501B">
      <w:pPr>
        <w:spacing w:line="360" w:lineRule="auto"/>
        <w:jc w:val="both"/>
        <w:rPr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Il/La sottoscritto/a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nato/a </w:t>
      </w:r>
      <w:proofErr w:type="spellStart"/>
      <w:r w:rsidRPr="00373956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il giorno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codice fiscale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, [</w:t>
      </w:r>
      <w:r w:rsidRPr="006B4DBE">
        <w:rPr>
          <w:rFonts w:ascii="Times New Roman" w:hAnsi="Times New Roman" w:cs="Times New Roman"/>
          <w:i/>
          <w:iCs/>
          <w:sz w:val="20"/>
          <w:szCs w:val="20"/>
          <w:lang w:val="it-IT"/>
        </w:rPr>
        <w:t>da aggiungere nel caso di persona giuridica</w:t>
      </w:r>
      <w:r w:rsidRPr="006B4DBE">
        <w:rPr>
          <w:rFonts w:ascii="Times New Roman" w:hAnsi="Times New Roman" w:cs="Times New Roman"/>
          <w:sz w:val="20"/>
          <w:szCs w:val="20"/>
          <w:lang w:val="it-IT"/>
        </w:rPr>
        <w:t>: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in qualità di legale rappresentante della società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con sede in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, iscritta al Registro Imprese</w:t>
      </w:r>
      <w:r w:rsidR="00CC0242">
        <w:rPr>
          <w:rFonts w:ascii="Times New Roman" w:hAnsi="Times New Roman" w:cs="Times New Roman"/>
          <w:sz w:val="20"/>
          <w:szCs w:val="20"/>
          <w:lang w:val="it-IT"/>
        </w:rPr>
        <w:t xml:space="preserve"> di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</w:t>
      </w:r>
      <w:r w:rsidR="00CC0242">
        <w:rPr>
          <w:rFonts w:ascii="Times New Roman" w:hAnsi="Times New Roman" w:cs="Times New Roman"/>
          <w:sz w:val="20"/>
          <w:szCs w:val="20"/>
          <w:lang w:val="it-IT"/>
        </w:rPr>
        <w:t xml:space="preserve"> con numero di registrazione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] (l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’“</w:t>
      </w: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Obbligazionista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), titolare, in regime di dematerializzazione, di n.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obbligazioni rappresentanti il prestito obbligazionario denominato</w:t>
      </w:r>
      <w:r w:rsidR="00CB501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B501B" w:rsidRPr="00CB501B">
        <w:rPr>
          <w:i/>
          <w:iCs/>
          <w:sz w:val="20"/>
          <w:szCs w:val="20"/>
          <w:lang w:val="it-IT"/>
        </w:rPr>
        <w:t>Prestito Obbligazionario Grestone Bond a Tasso Fisso - Scadenza 2027</w:t>
      </w:r>
      <w:r w:rsidR="00CB501B" w:rsidRPr="00CB501B">
        <w:rPr>
          <w:sz w:val="20"/>
          <w:szCs w:val="20"/>
          <w:lang w:val="it-IT"/>
        </w:rPr>
        <w:t>” (il “</w:t>
      </w:r>
      <w:r w:rsidR="00CB501B" w:rsidRPr="00CB501B">
        <w:rPr>
          <w:b/>
          <w:bCs/>
          <w:sz w:val="20"/>
          <w:szCs w:val="20"/>
          <w:lang w:val="it-IT"/>
        </w:rPr>
        <w:t>Prestito Obbligazionario</w:t>
      </w:r>
      <w:r w:rsidR="00CB501B" w:rsidRPr="00CB501B">
        <w:rPr>
          <w:sz w:val="20"/>
          <w:szCs w:val="20"/>
          <w:lang w:val="it-IT"/>
        </w:rPr>
        <w:t>” o le “</w:t>
      </w:r>
      <w:r w:rsidR="00CB501B" w:rsidRPr="00CB501B">
        <w:rPr>
          <w:b/>
          <w:bCs/>
          <w:sz w:val="20"/>
          <w:szCs w:val="20"/>
          <w:lang w:val="it-IT"/>
        </w:rPr>
        <w:t>Obbligazioni</w:t>
      </w:r>
      <w:r w:rsidR="00CB501B" w:rsidRPr="00CB501B">
        <w:rPr>
          <w:sz w:val="20"/>
          <w:szCs w:val="20"/>
          <w:lang w:val="it-IT"/>
        </w:rPr>
        <w:t xml:space="preserve">”) </w:t>
      </w:r>
    </w:p>
    <w:p w14:paraId="32D450FA" w14:textId="74C899AA" w:rsidR="00CB501B" w:rsidRDefault="00CB501B" w:rsidP="00CB501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B501B">
        <w:rPr>
          <w:rFonts w:ascii="Times New Roman" w:hAnsi="Times New Roman" w:cs="Times New Roman"/>
          <w:sz w:val="20"/>
          <w:szCs w:val="20"/>
          <w:lang w:val="it-IT"/>
        </w:rPr>
        <w:t>emesso da Saxa Gres S.p.A. (l’“</w:t>
      </w:r>
      <w:r w:rsidRPr="00CB501B">
        <w:rPr>
          <w:rFonts w:ascii="Times New Roman" w:hAnsi="Times New Roman" w:cs="Times New Roman"/>
          <w:b/>
          <w:bCs/>
          <w:sz w:val="20"/>
          <w:szCs w:val="20"/>
          <w:lang w:val="it-IT"/>
        </w:rPr>
        <w:t>Emittente</w:t>
      </w:r>
      <w:r w:rsidRPr="00CB501B">
        <w:rPr>
          <w:rFonts w:ascii="Times New Roman" w:hAnsi="Times New Roman" w:cs="Times New Roman"/>
          <w:sz w:val="20"/>
          <w:szCs w:val="20"/>
          <w:lang w:val="it-IT"/>
        </w:rPr>
        <w:t xml:space="preserve">”) e attualmente in circolazione </w:t>
      </w:r>
      <w:r w:rsidRPr="00CB501B">
        <w:rPr>
          <w:rFonts w:ascii="Times New Roman" w:hAnsi="Times New Roman" w:cs="Times New Roman"/>
          <w:b/>
          <w:bCs/>
          <w:sz w:val="20"/>
          <w:szCs w:val="20"/>
          <w:lang w:val="it-IT"/>
        </w:rPr>
        <w:t>ISIN: IT0005418436</w:t>
      </w:r>
      <w:r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Pr="00CB501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CB501B">
        <w:rPr>
          <w:rFonts w:ascii="Times New Roman" w:hAnsi="Times New Roman" w:cs="Times New Roman"/>
          <w:sz w:val="20"/>
          <w:szCs w:val="20"/>
          <w:lang w:val="it-IT"/>
        </w:rPr>
        <w:t>con la presente</w:t>
      </w:r>
    </w:p>
    <w:p w14:paraId="4BE03E73" w14:textId="77777777" w:rsidR="00CB501B" w:rsidRPr="00CB501B" w:rsidRDefault="00CB501B" w:rsidP="00CB501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3EB4739" w14:textId="77184FAA" w:rsidR="00622D1A" w:rsidRPr="00373956" w:rsidRDefault="00A53D1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DELEGA</w:t>
      </w:r>
    </w:p>
    <w:p w14:paraId="6418262E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D7D8FB3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3EC5FFD" w14:textId="5811800D" w:rsidR="00622D1A" w:rsidRPr="00373956" w:rsidRDefault="006B4DBE" w:rsidP="006B4D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___________________________________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nato/a </w:t>
      </w:r>
      <w:proofErr w:type="spellStart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il giorno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, codice fiscal</w:t>
      </w:r>
      <w:r w:rsidR="00A53D1B">
        <w:rPr>
          <w:rFonts w:ascii="Times New Roman" w:hAnsi="Times New Roman" w:cs="Times New Roman"/>
          <w:sz w:val="20"/>
          <w:szCs w:val="20"/>
          <w:lang w:val="it-IT"/>
        </w:rPr>
        <w:t>e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_____________________________________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(il 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A53D1B"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Procuratore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) a rappresentarlo/a </w:t>
      </w:r>
      <w:proofErr w:type="spellStart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tutti gli effetti nell’Assemblea dei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>portatori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>d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elle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>o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bbligazioni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 xml:space="preserve">del 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Prestito Obbligazionario, prevista per il giorno </w:t>
      </w:r>
      <w:r w:rsidR="00AF61F3">
        <w:rPr>
          <w:rFonts w:ascii="Times New Roman" w:hAnsi="Times New Roman" w:cs="Times New Roman"/>
          <w:sz w:val="20"/>
          <w:szCs w:val="20"/>
          <w:lang w:val="it-IT"/>
        </w:rPr>
        <w:t>5 marzo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 xml:space="preserve"> 202</w:t>
      </w:r>
      <w:r w:rsidR="00AF61F3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alle ore 1</w:t>
      </w:r>
      <w:r w:rsidR="00AF61F3">
        <w:rPr>
          <w:rFonts w:ascii="Times New Roman" w:hAnsi="Times New Roman" w:cs="Times New Roman"/>
          <w:sz w:val="20"/>
          <w:szCs w:val="20"/>
          <w:lang w:val="it-IT"/>
        </w:rPr>
        <w:t>6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00 (CET) in prima convocazione, e per il giorno </w:t>
      </w:r>
      <w:r w:rsidR="00AF61F3">
        <w:rPr>
          <w:rFonts w:ascii="Times New Roman" w:hAnsi="Times New Roman" w:cs="Times New Roman"/>
          <w:sz w:val="20"/>
          <w:szCs w:val="20"/>
          <w:lang w:val="it-IT"/>
        </w:rPr>
        <w:t>6 marzo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202</w:t>
      </w:r>
      <w:r w:rsidR="00AF61F3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in seconda convocazione, alle ore 1</w:t>
      </w:r>
      <w:r w:rsidR="00AF61F3">
        <w:rPr>
          <w:rFonts w:ascii="Times New Roman" w:hAnsi="Times New Roman" w:cs="Times New Roman"/>
          <w:sz w:val="20"/>
          <w:szCs w:val="20"/>
          <w:lang w:val="it-IT"/>
        </w:rPr>
        <w:t>6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00 (CET) in </w:t>
      </w:r>
      <w:r w:rsidR="00A53D1B">
        <w:rPr>
          <w:rFonts w:ascii="Times New Roman" w:hAnsi="Times New Roman" w:cs="Times New Roman"/>
          <w:sz w:val="20"/>
          <w:szCs w:val="20"/>
          <w:lang w:val="it-IT"/>
        </w:rPr>
        <w:t>Anagni (FR)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, Via Osteria della Fontana</w:t>
      </w:r>
      <w:r w:rsidR="00A53D1B">
        <w:rPr>
          <w:rFonts w:ascii="Times New Roman" w:hAnsi="Times New Roman" w:cs="Times New Roman"/>
          <w:sz w:val="20"/>
          <w:szCs w:val="20"/>
          <w:lang w:val="it-IT"/>
        </w:rPr>
        <w:t xml:space="preserve"> n.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69 A-B-C-D, con il seguente</w:t>
      </w:r>
    </w:p>
    <w:p w14:paraId="040DFDD6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E2B4ADF" w14:textId="64C5F2BD" w:rsidR="00622D1A" w:rsidRDefault="00A53D1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ORDINE DEL GIORNO</w:t>
      </w:r>
    </w:p>
    <w:p w14:paraId="66250FBC" w14:textId="77777777" w:rsidR="00BF1B34" w:rsidRPr="00BF1B34" w:rsidRDefault="00BF1B34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32C30517" w14:textId="77777777" w:rsidR="00AF61F3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1) informativa sul piano industriale 2025-2030, manovra di ristrutturazione (e relative procedure), strumenti </w:t>
      </w:r>
    </w:p>
    <w:p w14:paraId="736E52A2" w14:textId="326A4AC4" w:rsidR="00BF1B34" w:rsidRPr="00BF1B34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>finanziari a supporto, modalità di adesione;</w:t>
      </w:r>
    </w:p>
    <w:p w14:paraId="10C18DF7" w14:textId="77777777" w:rsidR="00AF61F3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2) deroga alle Previsioni del Regolamento del Prestito al fine di prevedere, nell’ambito della manovra di </w:t>
      </w:r>
    </w:p>
    <w:p w14:paraId="211C27DD" w14:textId="77777777" w:rsidR="00AF61F3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ristrutturazione e relative procedure, una restrizione dell’ipoteca che insiste su taluni assets non più funzionali al </w:t>
      </w:r>
    </w:p>
    <w:p w14:paraId="29FC8807" w14:textId="77777777" w:rsidR="00AF61F3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piano industriale e oggetto di dismissione anche al fine del reperimento della finanza ponte per arrivare </w:t>
      </w:r>
    </w:p>
    <w:p w14:paraId="5EBB9A1E" w14:textId="77777777" w:rsidR="00AF61F3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all'omologa/approvazione giudiziaria/approvazione definitiva della manovra stessa e all'attivazione della finanza </w:t>
      </w:r>
    </w:p>
    <w:p w14:paraId="6A65176C" w14:textId="57FB4CBC" w:rsidR="00BF1B34" w:rsidRPr="00BF1B34" w:rsidRDefault="00BF1B34" w:rsidP="00BF1B34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BF1B3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>raccolta mediante gli strumenti finanziari a supporto;</w:t>
      </w:r>
    </w:p>
    <w:p w14:paraId="5219ED97" w14:textId="77777777" w:rsidR="00BF1B34" w:rsidRPr="00373956" w:rsidRDefault="00BF1B34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3043836A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ABE397F" w14:textId="1536FB34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A tal fine, l’Obbligazionista conferisce al </w:t>
      </w:r>
      <w:proofErr w:type="gramStart"/>
      <w:r w:rsidRPr="00373956">
        <w:rPr>
          <w:rFonts w:ascii="Times New Roman" w:hAnsi="Times New Roman" w:cs="Times New Roman"/>
          <w:sz w:val="20"/>
          <w:szCs w:val="20"/>
          <w:lang w:val="it-IT"/>
        </w:rPr>
        <w:t>summenzionato</w:t>
      </w:r>
      <w:proofErr w:type="gramEnd"/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Procuratore ogni potere e facoltà </w:t>
      </w:r>
      <w:r w:rsidR="00EE0433">
        <w:rPr>
          <w:rFonts w:ascii="Times New Roman" w:hAnsi="Times New Roman" w:cs="Times New Roman"/>
          <w:sz w:val="20"/>
          <w:szCs w:val="20"/>
          <w:lang w:val="it-IT"/>
        </w:rPr>
        <w:t>in relazione alla discussione degli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argomenti posti all’ordine del giorno.</w:t>
      </w:r>
    </w:p>
    <w:p w14:paraId="066D5F8F" w14:textId="77777777" w:rsidR="00373956" w:rsidRDefault="00373956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EB061ED" w14:textId="504021C6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>L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’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Obbligazionista s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 xml:space="preserve">i 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impegna a tenere indenne il Procuratore da qualsivoglia responsabilità in cui dovesse in buona fede incorrere nell’esecuzione della presente delega.</w:t>
      </w:r>
    </w:p>
    <w:p w14:paraId="0FA9A20F" w14:textId="77777777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79BACE92" w14:textId="572D15F2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>Con la presente delega, l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’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Obbligazionista ratifica e conferma sin d’ora ogni atto o dichiarazione compiuto legittimamente dal Procuratore in virtù della presente delega.</w:t>
      </w:r>
    </w:p>
    <w:p w14:paraId="0E93AEED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2AA858D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2D248B0" w14:textId="01B45EC8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Luogo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data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</w:t>
      </w:r>
    </w:p>
    <w:p w14:paraId="083B794F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CA9786E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C7DFEA9" w14:textId="7B50908C" w:rsidR="00622D1A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CC6388E" w14:textId="77777777" w:rsidR="006B4DBE" w:rsidRPr="00373956" w:rsidRDefault="006B4DBE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89F660C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F161C5F" w14:textId="5636A569" w:rsidR="00622D1A" w:rsidRPr="00373956" w:rsidRDefault="00A53D1B" w:rsidP="003739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Firma: </w:t>
      </w:r>
      <w:r w:rsidR="00373956" w:rsidRPr="00373956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_______________________________</w:t>
      </w:r>
    </w:p>
    <w:p w14:paraId="114E9079" w14:textId="77777777" w:rsidR="006B4DBE" w:rsidRDefault="00CC0242" w:rsidP="0037395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>[</w:t>
      </w:r>
      <w:r w:rsidR="00143B69" w:rsidRPr="006B4DBE">
        <w:rPr>
          <w:rFonts w:ascii="Times New Roman" w:hAnsi="Times New Roman" w:cs="Times New Roman"/>
          <w:i/>
          <w:iCs/>
          <w:sz w:val="20"/>
          <w:szCs w:val="20"/>
          <w:lang w:val="it-IT"/>
        </w:rPr>
        <w:t>D</w:t>
      </w:r>
      <w:r w:rsidRPr="006B4DBE">
        <w:rPr>
          <w:rFonts w:ascii="Times New Roman" w:hAnsi="Times New Roman" w:cs="Times New Roman"/>
          <w:i/>
          <w:iCs/>
          <w:sz w:val="20"/>
          <w:szCs w:val="20"/>
          <w:lang w:val="it-IT"/>
        </w:rPr>
        <w:t>a aggiungere nel caso di persona giuridica: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6C59C04C" w14:textId="44C0057B" w:rsidR="00622D1A" w:rsidRPr="00373956" w:rsidRDefault="00A53D1B" w:rsidP="0037395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In nome e per conto di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]</w:t>
      </w:r>
    </w:p>
    <w:sectPr w:rsidR="00622D1A" w:rsidRPr="00373956" w:rsidSect="006B4DBE">
      <w:pgSz w:w="11906" w:h="16838"/>
      <w:pgMar w:top="936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2F6A"/>
    <w:multiLevelType w:val="hybridMultilevel"/>
    <w:tmpl w:val="792282F0"/>
    <w:lvl w:ilvl="0" w:tplc="ACDACBD4">
      <w:start w:val="1"/>
      <w:numFmt w:val="decimal"/>
      <w:lvlText w:val="%1."/>
      <w:lvlJc w:val="left"/>
      <w:pPr>
        <w:ind w:left="720" w:hanging="360"/>
      </w:pPr>
    </w:lvl>
    <w:lvl w:ilvl="1" w:tplc="39442EAA" w:tentative="1">
      <w:start w:val="1"/>
      <w:numFmt w:val="lowerLetter"/>
      <w:lvlText w:val="%2."/>
      <w:lvlJc w:val="left"/>
      <w:pPr>
        <w:ind w:left="1440" w:hanging="360"/>
      </w:pPr>
    </w:lvl>
    <w:lvl w:ilvl="2" w:tplc="95066D2A" w:tentative="1">
      <w:start w:val="1"/>
      <w:numFmt w:val="lowerRoman"/>
      <w:lvlText w:val="%3."/>
      <w:lvlJc w:val="right"/>
      <w:pPr>
        <w:ind w:left="2160" w:hanging="180"/>
      </w:pPr>
    </w:lvl>
    <w:lvl w:ilvl="3" w:tplc="3D08BEB2" w:tentative="1">
      <w:start w:val="1"/>
      <w:numFmt w:val="decimal"/>
      <w:lvlText w:val="%4."/>
      <w:lvlJc w:val="left"/>
      <w:pPr>
        <w:ind w:left="2880" w:hanging="360"/>
      </w:pPr>
    </w:lvl>
    <w:lvl w:ilvl="4" w:tplc="403E133A" w:tentative="1">
      <w:start w:val="1"/>
      <w:numFmt w:val="lowerLetter"/>
      <w:lvlText w:val="%5."/>
      <w:lvlJc w:val="left"/>
      <w:pPr>
        <w:ind w:left="3600" w:hanging="360"/>
      </w:pPr>
    </w:lvl>
    <w:lvl w:ilvl="5" w:tplc="1D9426A4" w:tentative="1">
      <w:start w:val="1"/>
      <w:numFmt w:val="lowerRoman"/>
      <w:lvlText w:val="%6."/>
      <w:lvlJc w:val="right"/>
      <w:pPr>
        <w:ind w:left="4320" w:hanging="180"/>
      </w:pPr>
    </w:lvl>
    <w:lvl w:ilvl="6" w:tplc="AE72CD7C" w:tentative="1">
      <w:start w:val="1"/>
      <w:numFmt w:val="decimal"/>
      <w:lvlText w:val="%7."/>
      <w:lvlJc w:val="left"/>
      <w:pPr>
        <w:ind w:left="5040" w:hanging="360"/>
      </w:pPr>
    </w:lvl>
    <w:lvl w:ilvl="7" w:tplc="98CC73AC" w:tentative="1">
      <w:start w:val="1"/>
      <w:numFmt w:val="lowerLetter"/>
      <w:lvlText w:val="%8."/>
      <w:lvlJc w:val="left"/>
      <w:pPr>
        <w:ind w:left="5760" w:hanging="360"/>
      </w:pPr>
    </w:lvl>
    <w:lvl w:ilvl="8" w:tplc="2BA01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242F4"/>
    <w:multiLevelType w:val="hybridMultilevel"/>
    <w:tmpl w:val="B05E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D5087"/>
    <w:multiLevelType w:val="hybridMultilevel"/>
    <w:tmpl w:val="22627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A3993"/>
    <w:multiLevelType w:val="hybridMultilevel"/>
    <w:tmpl w:val="D50A7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10034">
    <w:abstractNumId w:val="0"/>
  </w:num>
  <w:num w:numId="2" w16cid:durableId="1204370781">
    <w:abstractNumId w:val="2"/>
  </w:num>
  <w:num w:numId="3" w16cid:durableId="696857509">
    <w:abstractNumId w:val="1"/>
  </w:num>
  <w:num w:numId="4" w16cid:durableId="200366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1A"/>
    <w:rsid w:val="000A76D2"/>
    <w:rsid w:val="00143B69"/>
    <w:rsid w:val="00242055"/>
    <w:rsid w:val="00373956"/>
    <w:rsid w:val="006158AD"/>
    <w:rsid w:val="00622D1A"/>
    <w:rsid w:val="006B4DBE"/>
    <w:rsid w:val="007D21BB"/>
    <w:rsid w:val="008A0AE2"/>
    <w:rsid w:val="00A53D1B"/>
    <w:rsid w:val="00AF61F3"/>
    <w:rsid w:val="00B54140"/>
    <w:rsid w:val="00BF1B34"/>
    <w:rsid w:val="00CB501B"/>
    <w:rsid w:val="00CC0242"/>
    <w:rsid w:val="00DC231F"/>
    <w:rsid w:val="00E43503"/>
    <w:rsid w:val="00EE0433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7253"/>
  <w15:chartTrackingRefBased/>
  <w15:docId w15:val="{1E0E6A1B-6465-634D-83A5-B3E14D5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D1A"/>
    <w:pPr>
      <w:ind w:left="720"/>
      <w:contextualSpacing/>
    </w:pPr>
  </w:style>
  <w:style w:type="paragraph" w:styleId="Revisione">
    <w:name w:val="Revision"/>
    <w:hidden/>
    <w:uiPriority w:val="99"/>
    <w:semiHidden/>
    <w:rsid w:val="00CC0242"/>
  </w:style>
  <w:style w:type="paragraph" w:styleId="NormaleWeb">
    <w:name w:val="Normal (Web)"/>
    <w:basedOn w:val="Normale"/>
    <w:uiPriority w:val="99"/>
    <w:semiHidden/>
    <w:unhideWhenUsed/>
    <w:rsid w:val="00CB501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Zazzera</dc:creator>
  <cp:lastModifiedBy>Saxa Grestone</cp:lastModifiedBy>
  <cp:revision>2</cp:revision>
  <dcterms:created xsi:type="dcterms:W3CDTF">2025-02-11T10:17:00Z</dcterms:created>
  <dcterms:modified xsi:type="dcterms:W3CDTF">2025-02-11T10:17:00Z</dcterms:modified>
</cp:coreProperties>
</file>